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8458982" w:rsidR="008420C7" w:rsidRDefault="00CA0FC9" w:rsidP="006A04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6A0441" w:rsidRPr="006A044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Верх-Речки, улица Рассветная, в районе д.20. Кадастровый</w:t>
      </w:r>
      <w:r w:rsidR="006A0441">
        <w:rPr>
          <w:rFonts w:ascii="Times New Roman" w:hAnsi="Times New Roman"/>
          <w:bCs/>
          <w:sz w:val="28"/>
          <w:szCs w:val="28"/>
        </w:rPr>
        <w:t xml:space="preserve"> </w:t>
      </w:r>
      <w:r w:rsidR="006A0441" w:rsidRPr="006A0441">
        <w:rPr>
          <w:rFonts w:ascii="Times New Roman" w:hAnsi="Times New Roman"/>
          <w:bCs/>
          <w:sz w:val="28"/>
          <w:szCs w:val="28"/>
        </w:rPr>
        <w:t>номер сооружения 59:32:1030001:586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2C315F6" w14:textId="1D548B46" w:rsidR="00367A7B" w:rsidRDefault="00CA0FC9" w:rsidP="006A044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A0441" w:rsidRPr="006A0441">
        <w:rPr>
          <w:rFonts w:ascii="Times New Roman" w:hAnsi="Times New Roman"/>
          <w:bCs/>
          <w:sz w:val="28"/>
          <w:szCs w:val="28"/>
        </w:rPr>
        <w:t>59:32:1030001</w:t>
      </w:r>
      <w:r w:rsidR="006A0441" w:rsidRPr="006A044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A0441">
        <w:rPr>
          <w:rFonts w:ascii="Times New Roman" w:hAnsi="Times New Roman"/>
          <w:bCs/>
          <w:sz w:val="28"/>
          <w:szCs w:val="28"/>
        </w:rPr>
        <w:t>12</w:t>
      </w:r>
      <w:r w:rsidR="00EF7EC4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>Пермский край,</w:t>
      </w:r>
      <w:r w:rsidR="00367A7B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 xml:space="preserve">муниципальный округ Пермский,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67A7B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1384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0441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2024-12-18T15:21:00Z</dcterms:modified>
</cp:coreProperties>
</file>